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Comunicazioni per le attività di cui all’art. 1,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lett. g)</w:t>
      </w:r>
      <w:r>
        <w:rPr>
          <w:rFonts w:cs="Times New Roman" w:ascii="Times New Roman" w:hAnsi="Times New Roman"/>
          <w:b/>
          <w:sz w:val="24"/>
          <w:szCs w:val="24"/>
        </w:rPr>
        <w:t>, del D.P.C.M. 22 marzo 2020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Alla  PREFETTURA di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SIRACUSA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protocollo.prefsr@pec.interno.it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</w:rPr>
        <w:t>Il/la sottoscritto/a ________________________________________, nato/a il ________________________,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</w:rPr>
        <w:t>nella qualità di rappresentante legale della ditta _______________________________________, iscritta alla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</w:rPr>
        <w:t>C.C.I.A.A. al N. ________________ Codice ATECO _______________ con sede in 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</w:rPr>
        <w:t>______________________, Via/Piazza_________________________________________________n._____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COMUNICA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che l’attività svolta </w:t>
      </w:r>
      <w:r>
        <w:rPr>
          <w:rFonts w:cs="Times New Roman" w:ascii="Times New Roman" w:hAnsi="Times New Roman"/>
          <w:i/>
        </w:rPr>
        <w:t>(specificare</w:t>
      </w:r>
      <w:r>
        <w:rPr>
          <w:rFonts w:cs="Times New Roman" w:ascii="Times New Roman" w:hAnsi="Times New Roman"/>
        </w:rPr>
        <w:t>)____________________________________________________________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rientra fra gli impianti a ciclo produttivo continuo, dalla cui interruzione deriverebbe un grave pregiudizio all’impianto stesso o un pericolo di incidenti.</w:t>
      </w:r>
    </w:p>
    <w:p>
      <w:pPr>
        <w:pStyle w:val="Paragrafoelenco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Dichiaro di essere consapevole delle sanzioni penali previste dall’art. 76 T.U. 445/2000, nel caso di mendaci dichiarazioni, falsità negli atti, uso o esibizioni di atti falsi, contenenti dati non più rispondenti a verità.</w:t>
      </w:r>
    </w:p>
    <w:p>
      <w:pPr>
        <w:pStyle w:val="Paragrafoelenco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Data, _________________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FIRMA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   (per esteso e leggibile)</w:t>
      </w:r>
    </w:p>
    <w:p>
      <w:pPr>
        <w:pStyle w:val="Paragrafoelenco"/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>_____________________________________________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AVVERTENZA: le comunicazioni incomplete, o non correttamente compilate in ogni campo non esplicheranno gli effetti previsti dal D.P.C.M. 22./03/2020 e saranno restituite a mezzo PEC con la dicitura “NON CONFORME” per la regolarizzazione, in mancanza della quale l’attività può essere assoggettata ai controlli previsti dalle disposizioni vigenti.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LibreOffice/6.4.1.2$Windows_X86_64 LibreOffice_project/4d224e95b98b138af42a64d84056446d09082932</Application>
  <Pages>1</Pages>
  <Words>165</Words>
  <Characters>1309</Characters>
  <CharactersWithSpaces>1523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2020-03-27T09:12:00Z</dcterms:created>
  <dc:creator>dpp1045082</dc:creator>
  <dc:description/>
  <cp:keywords/>
  <dc:language>it-IT</dc:language>
  <cp:lastModifiedBy>Utente</cp:lastModifiedBy>
  <cp:lastPrinted>2020-03-23T14:28:00Z</cp:lastPrinted>
  <dcterms:modified xsi:type="dcterms:W3CDTF">2020-03-27T09:12:00Z</dcterms:modified>
  <cp:revision>2</cp:revision>
  <dc:subject/>
  <dc:title/>
</cp:coreProperties>
</file>